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A767A" w:rsidRP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о заседании Комитета Управления Федерального казначейства по Ростовской области по внутреннему контролю и внутреннему аудиту</w:t>
      </w:r>
    </w:p>
    <w:p w:rsidR="00FA767A" w:rsidRPr="00BB404E" w:rsidRDefault="00FA767A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DB8">
        <w:rPr>
          <w:rFonts w:ascii="Times New Roman" w:hAnsi="Times New Roman" w:cs="Times New Roman"/>
          <w:sz w:val="28"/>
          <w:szCs w:val="28"/>
        </w:rPr>
        <w:t>22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Pr="009E7221">
        <w:rPr>
          <w:rFonts w:ascii="Times New Roman" w:hAnsi="Times New Roman" w:cs="Times New Roman"/>
          <w:sz w:val="28"/>
          <w:szCs w:val="28"/>
        </w:rPr>
        <w:t xml:space="preserve"> 2026 г. руководитель УФК по Ростовской области Валерий Юрьевич Бородулин провел заседание Комитета по внутреннему контролю и внутреннему аудиту.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>На заседании рассмотрены материалы по результа</w:t>
      </w:r>
      <w:r>
        <w:rPr>
          <w:rFonts w:ascii="Times New Roman" w:hAnsi="Times New Roman" w:cs="Times New Roman"/>
          <w:sz w:val="28"/>
          <w:szCs w:val="28"/>
        </w:rPr>
        <w:t>там проверок деятельности отделов</w:t>
      </w:r>
      <w:r w:rsidRPr="009E722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39, 10 и 16</w:t>
      </w:r>
      <w:r w:rsidRPr="009E7221">
        <w:rPr>
          <w:rFonts w:ascii="Times New Roman" w:hAnsi="Times New Roman" w:cs="Times New Roman"/>
          <w:sz w:val="28"/>
          <w:szCs w:val="28"/>
        </w:rPr>
        <w:t xml:space="preserve"> УФК по Ростовской области.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 отделе № 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9E7221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7221">
        <w:rPr>
          <w:rFonts w:ascii="Times New Roman" w:hAnsi="Times New Roman" w:cs="Times New Roman"/>
          <w:sz w:val="28"/>
          <w:szCs w:val="28"/>
        </w:rPr>
        <w:t xml:space="preserve">мся в 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9E722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Егорлыкская </w:t>
      </w:r>
      <w:r w:rsidRPr="009E7221">
        <w:rPr>
          <w:rFonts w:ascii="Times New Roman" w:hAnsi="Times New Roman" w:cs="Times New Roman"/>
          <w:sz w:val="28"/>
          <w:szCs w:val="28"/>
        </w:rPr>
        <w:t xml:space="preserve">обслуживаются организации, расположенные на территории </w:t>
      </w:r>
      <w:r w:rsidRPr="00A26DB8">
        <w:rPr>
          <w:rFonts w:ascii="Times New Roman" w:eastAsia="Calibri" w:hAnsi="Times New Roman" w:cs="Times New Roman"/>
          <w:sz w:val="28"/>
          <w:szCs w:val="28"/>
        </w:rPr>
        <w:t xml:space="preserve">Егорлыкского и Целинского </w:t>
      </w:r>
      <w:r>
        <w:rPr>
          <w:rFonts w:ascii="Times New Roman" w:hAnsi="Times New Roman" w:cs="Times New Roman"/>
          <w:sz w:val="28"/>
          <w:szCs w:val="28"/>
        </w:rPr>
        <w:t>районов Ростовской области.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Всего в отделе № 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9E7221">
        <w:rPr>
          <w:rFonts w:ascii="Times New Roman" w:hAnsi="Times New Roman" w:cs="Times New Roman"/>
          <w:sz w:val="28"/>
          <w:szCs w:val="28"/>
        </w:rPr>
        <w:t xml:space="preserve"> обслуживается </w:t>
      </w:r>
      <w:r>
        <w:rPr>
          <w:rFonts w:ascii="Times New Roman" w:hAnsi="Times New Roman" w:cs="Times New Roman"/>
          <w:sz w:val="28"/>
          <w:szCs w:val="28"/>
        </w:rPr>
        <w:t>358</w:t>
      </w:r>
      <w:r w:rsidRPr="009E7221">
        <w:rPr>
          <w:rFonts w:ascii="Times New Roman" w:hAnsi="Times New Roman" w:cs="Times New Roman"/>
          <w:sz w:val="28"/>
          <w:szCs w:val="28"/>
        </w:rPr>
        <w:t xml:space="preserve"> клиент</w:t>
      </w:r>
      <w:r>
        <w:rPr>
          <w:rFonts w:ascii="Times New Roman" w:hAnsi="Times New Roman" w:cs="Times New Roman"/>
          <w:sz w:val="28"/>
          <w:szCs w:val="28"/>
        </w:rPr>
        <w:t>ов: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128</w:t>
      </w:r>
      <w:r w:rsidRPr="009E7221">
        <w:rPr>
          <w:rFonts w:ascii="Times New Roman" w:hAnsi="Times New Roman" w:cs="Times New Roman"/>
          <w:sz w:val="28"/>
          <w:szCs w:val="28"/>
        </w:rPr>
        <w:t xml:space="preserve"> участников бюджетного процесса местного уровня, которым открыто </w:t>
      </w:r>
      <w:r>
        <w:rPr>
          <w:rFonts w:ascii="Times New Roman" w:hAnsi="Times New Roman" w:cs="Times New Roman"/>
          <w:sz w:val="28"/>
          <w:szCs w:val="28"/>
        </w:rPr>
        <w:t>189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лицевых счет</w:t>
      </w:r>
      <w:r>
        <w:rPr>
          <w:rFonts w:ascii="Times New Roman" w:hAnsi="Times New Roman" w:cs="Times New Roman"/>
          <w:sz w:val="28"/>
          <w:szCs w:val="28"/>
        </w:rPr>
        <w:t>ов;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230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221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9E7221">
        <w:rPr>
          <w:rFonts w:ascii="Times New Roman" w:hAnsi="Times New Roman" w:cs="Times New Roman"/>
          <w:sz w:val="28"/>
          <w:szCs w:val="28"/>
        </w:rPr>
        <w:t xml:space="preserve"> бюджетного процесса, которым открыто </w:t>
      </w:r>
      <w:r>
        <w:rPr>
          <w:rFonts w:ascii="Times New Roman" w:hAnsi="Times New Roman" w:cs="Times New Roman"/>
          <w:sz w:val="28"/>
          <w:szCs w:val="28"/>
        </w:rPr>
        <w:t>232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7221">
        <w:rPr>
          <w:rFonts w:ascii="Times New Roman" w:hAnsi="Times New Roman" w:cs="Times New Roman"/>
          <w:sz w:val="28"/>
          <w:szCs w:val="28"/>
        </w:rPr>
        <w:t>лицевых</w:t>
      </w:r>
      <w:proofErr w:type="gramEnd"/>
      <w:r w:rsidRPr="009E7221">
        <w:rPr>
          <w:rFonts w:ascii="Times New Roman" w:hAnsi="Times New Roman" w:cs="Times New Roman"/>
          <w:sz w:val="28"/>
          <w:szCs w:val="28"/>
        </w:rPr>
        <w:t xml:space="preserve"> счет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7221">
        <w:rPr>
          <w:rFonts w:ascii="Times New Roman" w:hAnsi="Times New Roman" w:cs="Times New Roman"/>
          <w:sz w:val="28"/>
          <w:szCs w:val="28"/>
        </w:rPr>
        <w:t>.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Pr="009E7221">
        <w:rPr>
          <w:rFonts w:ascii="Times New Roman" w:hAnsi="Times New Roman" w:cs="Times New Roman"/>
          <w:sz w:val="28"/>
          <w:szCs w:val="28"/>
        </w:rPr>
        <w:t xml:space="preserve">, отделом № 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9E7221">
        <w:rPr>
          <w:rFonts w:ascii="Times New Roman" w:hAnsi="Times New Roman" w:cs="Times New Roman"/>
          <w:sz w:val="28"/>
          <w:szCs w:val="28"/>
        </w:rPr>
        <w:t xml:space="preserve"> обеспечено полное и своевременное казначейское </w:t>
      </w:r>
      <w:r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r w:rsidRPr="009E7221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9E7221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9E7221">
        <w:rPr>
          <w:rFonts w:ascii="Times New Roman" w:hAnsi="Times New Roman" w:cs="Times New Roman"/>
          <w:sz w:val="28"/>
          <w:szCs w:val="28"/>
        </w:rPr>
        <w:t>амках 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7221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 «Реализация программ формирования современной городской среды»: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по благоустройству двух общественных территорий в поселке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Вороново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общую сумму 55,89 млн. руб.;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по благоустройству трех общественных территорий в поселке Целина, станице Егорлыкской и хуторе Шаумяновском на общую сумму 49,12 млн. руб.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 отделе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E7221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7221">
        <w:rPr>
          <w:rFonts w:ascii="Times New Roman" w:hAnsi="Times New Roman" w:cs="Times New Roman"/>
          <w:sz w:val="28"/>
          <w:szCs w:val="28"/>
        </w:rPr>
        <w:t xml:space="preserve">мся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E722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Миллерово, </w:t>
      </w:r>
      <w:r w:rsidRPr="009E7221">
        <w:rPr>
          <w:rFonts w:ascii="Times New Roman" w:hAnsi="Times New Roman" w:cs="Times New Roman"/>
          <w:sz w:val="28"/>
          <w:szCs w:val="28"/>
        </w:rPr>
        <w:t xml:space="preserve">обслуживаются организации, расположенные на территории </w:t>
      </w:r>
      <w:r w:rsidRPr="001C17C4">
        <w:rPr>
          <w:rFonts w:ascii="Times New Roman" w:eastAsia="Calibri" w:hAnsi="Times New Roman" w:cs="Times New Roman"/>
          <w:sz w:val="28"/>
          <w:szCs w:val="28"/>
        </w:rPr>
        <w:t xml:space="preserve">Миллеровского, Кашарского, </w:t>
      </w:r>
      <w:proofErr w:type="spellStart"/>
      <w:r w:rsidRPr="001C17C4">
        <w:rPr>
          <w:rFonts w:ascii="Times New Roman" w:eastAsia="Calibri" w:hAnsi="Times New Roman" w:cs="Times New Roman"/>
          <w:sz w:val="28"/>
          <w:szCs w:val="28"/>
        </w:rPr>
        <w:t>Чертковского</w:t>
      </w:r>
      <w:proofErr w:type="spellEnd"/>
      <w:r w:rsidRPr="001C17C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gramStart"/>
      <w:r w:rsidRPr="001C17C4">
        <w:rPr>
          <w:rFonts w:ascii="Times New Roman" w:eastAsia="Calibri" w:hAnsi="Times New Roman" w:cs="Times New Roman"/>
          <w:sz w:val="28"/>
          <w:szCs w:val="28"/>
        </w:rPr>
        <w:t>Тарасовского</w:t>
      </w:r>
      <w:proofErr w:type="gramEnd"/>
      <w:r w:rsidRPr="001C17C4">
        <w:rPr>
          <w:rFonts w:ascii="Times New Roman" w:eastAsia="Calibri" w:hAnsi="Times New Roman" w:cs="Times New Roman"/>
          <w:sz w:val="28"/>
          <w:szCs w:val="28"/>
        </w:rPr>
        <w:t xml:space="preserve"> районов</w:t>
      </w:r>
      <w:r>
        <w:rPr>
          <w:rFonts w:ascii="Times New Roman" w:hAnsi="Times New Roman" w:cs="Times New Roman"/>
          <w:sz w:val="28"/>
          <w:szCs w:val="28"/>
        </w:rPr>
        <w:t xml:space="preserve"> Ростовской области.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Всего в отделе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E7221">
        <w:rPr>
          <w:rFonts w:ascii="Times New Roman" w:hAnsi="Times New Roman" w:cs="Times New Roman"/>
          <w:sz w:val="28"/>
          <w:szCs w:val="28"/>
        </w:rPr>
        <w:t xml:space="preserve"> обслуживается </w:t>
      </w:r>
      <w:r>
        <w:rPr>
          <w:rFonts w:ascii="Times New Roman" w:hAnsi="Times New Roman" w:cs="Times New Roman"/>
          <w:sz w:val="28"/>
          <w:szCs w:val="28"/>
        </w:rPr>
        <w:t>361</w:t>
      </w:r>
      <w:r w:rsidRPr="009E7221">
        <w:rPr>
          <w:rFonts w:ascii="Times New Roman" w:hAnsi="Times New Roman" w:cs="Times New Roman"/>
          <w:sz w:val="28"/>
          <w:szCs w:val="28"/>
        </w:rPr>
        <w:t xml:space="preserve"> клиент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9E7221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7221">
        <w:rPr>
          <w:rFonts w:ascii="Times New Roman" w:hAnsi="Times New Roman" w:cs="Times New Roman"/>
          <w:sz w:val="28"/>
          <w:szCs w:val="28"/>
        </w:rPr>
        <w:t xml:space="preserve"> бюджетного процесса федерального уровня, котор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 w:rsidRPr="009E7221">
        <w:rPr>
          <w:rFonts w:ascii="Times New Roman" w:hAnsi="Times New Roman" w:cs="Times New Roman"/>
          <w:sz w:val="28"/>
          <w:szCs w:val="28"/>
        </w:rPr>
        <w:t xml:space="preserve">открыт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7221">
        <w:rPr>
          <w:rFonts w:ascii="Times New Roman" w:hAnsi="Times New Roman" w:cs="Times New Roman"/>
          <w:sz w:val="28"/>
          <w:szCs w:val="28"/>
        </w:rPr>
        <w:t xml:space="preserve"> счет;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330</w:t>
      </w:r>
      <w:r w:rsidRPr="009E7221">
        <w:rPr>
          <w:rFonts w:ascii="Times New Roman" w:hAnsi="Times New Roman" w:cs="Times New Roman"/>
          <w:sz w:val="28"/>
          <w:szCs w:val="28"/>
        </w:rPr>
        <w:t xml:space="preserve"> участников бюджетного процесса местного уровня, которым открыт </w:t>
      </w:r>
      <w:r>
        <w:rPr>
          <w:rFonts w:ascii="Times New Roman" w:hAnsi="Times New Roman" w:cs="Times New Roman"/>
          <w:sz w:val="28"/>
          <w:szCs w:val="28"/>
        </w:rPr>
        <w:t>451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7221">
        <w:rPr>
          <w:rFonts w:ascii="Times New Roman" w:hAnsi="Times New Roman" w:cs="Times New Roman"/>
          <w:sz w:val="28"/>
          <w:szCs w:val="28"/>
        </w:rPr>
        <w:t xml:space="preserve"> счет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221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9E7221">
        <w:rPr>
          <w:rFonts w:ascii="Times New Roman" w:hAnsi="Times New Roman" w:cs="Times New Roman"/>
          <w:sz w:val="28"/>
          <w:szCs w:val="28"/>
        </w:rPr>
        <w:t xml:space="preserve"> бюджетного процесса, которым открыто </w:t>
      </w:r>
      <w:r>
        <w:rPr>
          <w:rFonts w:ascii="Times New Roman" w:hAnsi="Times New Roman" w:cs="Times New Roman"/>
          <w:sz w:val="28"/>
          <w:szCs w:val="28"/>
        </w:rPr>
        <w:t>9 л</w:t>
      </w:r>
      <w:r w:rsidRPr="009E7221">
        <w:rPr>
          <w:rFonts w:ascii="Times New Roman" w:hAnsi="Times New Roman" w:cs="Times New Roman"/>
          <w:sz w:val="28"/>
          <w:szCs w:val="28"/>
        </w:rPr>
        <w:t>ицевых счетов.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8C9">
        <w:rPr>
          <w:rFonts w:ascii="Times New Roman" w:hAnsi="Times New Roman" w:cs="Times New Roman"/>
          <w:sz w:val="28"/>
          <w:szCs w:val="28"/>
        </w:rPr>
        <w:t xml:space="preserve">Кроме того, отделом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358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Pr="00C358C9">
        <w:rPr>
          <w:rFonts w:ascii="Times New Roman" w:hAnsi="Times New Roman" w:cs="Times New Roman"/>
          <w:sz w:val="28"/>
          <w:szCs w:val="28"/>
        </w:rPr>
        <w:t>обеспечено полное и своевременное казначейское обслуживание средств, в рамках государственн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358C9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35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«Реализация программ формирования современной городской среды» по благоустройству четырех общественных территорий в поселке Тарасовском, хуторе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Малотокмацкий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селе Ольховый Рог и поселке Чертково на общую сумму 94,93 млн. руб.;</w:t>
      </w:r>
      <w:r w:rsidRPr="00C35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«Развитие культуры» по капитальному ремонту здания детской школы искусств Кашарского района на сумму 26,74 млн. руб.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 отделе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9E7221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7221">
        <w:rPr>
          <w:rFonts w:ascii="Times New Roman" w:hAnsi="Times New Roman" w:cs="Times New Roman"/>
          <w:sz w:val="28"/>
          <w:szCs w:val="28"/>
        </w:rPr>
        <w:t xml:space="preserve">мся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E722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Шахты, </w:t>
      </w:r>
      <w:r w:rsidRPr="009E7221">
        <w:rPr>
          <w:rFonts w:ascii="Times New Roman" w:hAnsi="Times New Roman" w:cs="Times New Roman"/>
          <w:sz w:val="28"/>
          <w:szCs w:val="28"/>
        </w:rPr>
        <w:t xml:space="preserve">обслуживаются организации, расположенные на территории </w:t>
      </w:r>
      <w:r w:rsidRPr="00C87B6F">
        <w:rPr>
          <w:rFonts w:ascii="Times New Roman" w:eastAsia="Calibri" w:hAnsi="Times New Roman" w:cs="Times New Roman"/>
          <w:sz w:val="28"/>
          <w:szCs w:val="28"/>
        </w:rPr>
        <w:t>города Шахты, города Новошахтинска, Октябрьского, Аксайского и Родионово-Несветайского районов</w:t>
      </w:r>
      <w:r w:rsidRPr="001C17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Ростовской области.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Всего в отделе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9E7221">
        <w:rPr>
          <w:rFonts w:ascii="Times New Roman" w:hAnsi="Times New Roman" w:cs="Times New Roman"/>
          <w:sz w:val="28"/>
          <w:szCs w:val="28"/>
        </w:rPr>
        <w:t xml:space="preserve"> обслуживается </w:t>
      </w:r>
      <w:r>
        <w:rPr>
          <w:rFonts w:ascii="Times New Roman" w:hAnsi="Times New Roman" w:cs="Times New Roman"/>
          <w:sz w:val="28"/>
          <w:szCs w:val="28"/>
        </w:rPr>
        <w:t>421</w:t>
      </w:r>
      <w:r w:rsidRPr="009E7221">
        <w:rPr>
          <w:rFonts w:ascii="Times New Roman" w:hAnsi="Times New Roman" w:cs="Times New Roman"/>
          <w:sz w:val="28"/>
          <w:szCs w:val="28"/>
        </w:rPr>
        <w:t xml:space="preserve"> клиент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9E7221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9E7221">
        <w:rPr>
          <w:rFonts w:ascii="Times New Roman" w:hAnsi="Times New Roman" w:cs="Times New Roman"/>
          <w:sz w:val="28"/>
          <w:szCs w:val="28"/>
        </w:rPr>
        <w:t>бюджетного процесса федерального уровня, котор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 w:rsidRPr="009E7221">
        <w:rPr>
          <w:rFonts w:ascii="Times New Roman" w:hAnsi="Times New Roman" w:cs="Times New Roman"/>
          <w:sz w:val="28"/>
          <w:szCs w:val="28"/>
        </w:rPr>
        <w:t>открыт</w:t>
      </w:r>
      <w:r>
        <w:rPr>
          <w:rFonts w:ascii="Times New Roman" w:hAnsi="Times New Roman" w:cs="Times New Roman"/>
          <w:sz w:val="28"/>
          <w:szCs w:val="28"/>
        </w:rPr>
        <w:t>о 66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E7221">
        <w:rPr>
          <w:rFonts w:ascii="Times New Roman" w:hAnsi="Times New Roman" w:cs="Times New Roman"/>
          <w:sz w:val="28"/>
          <w:szCs w:val="28"/>
        </w:rPr>
        <w:t xml:space="preserve"> счет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E7221">
        <w:rPr>
          <w:rFonts w:ascii="Times New Roman" w:hAnsi="Times New Roman" w:cs="Times New Roman"/>
          <w:sz w:val="28"/>
          <w:szCs w:val="28"/>
        </w:rPr>
        <w:t>;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360</w:t>
      </w:r>
      <w:r w:rsidRPr="009E7221">
        <w:rPr>
          <w:rFonts w:ascii="Times New Roman" w:hAnsi="Times New Roman" w:cs="Times New Roman"/>
          <w:sz w:val="28"/>
          <w:szCs w:val="28"/>
        </w:rPr>
        <w:t xml:space="preserve"> участников бюджетного процесса местного уровня, которым открыто </w:t>
      </w:r>
      <w:r>
        <w:rPr>
          <w:rFonts w:ascii="Times New Roman" w:hAnsi="Times New Roman" w:cs="Times New Roman"/>
          <w:sz w:val="28"/>
          <w:szCs w:val="28"/>
        </w:rPr>
        <w:t>897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E7221">
        <w:rPr>
          <w:rFonts w:ascii="Times New Roman" w:hAnsi="Times New Roman" w:cs="Times New Roman"/>
          <w:sz w:val="28"/>
          <w:szCs w:val="28"/>
        </w:rPr>
        <w:t xml:space="preserve"> счет</w:t>
      </w:r>
      <w:r>
        <w:rPr>
          <w:rFonts w:ascii="Times New Roman" w:hAnsi="Times New Roman" w:cs="Times New Roman"/>
          <w:sz w:val="28"/>
          <w:szCs w:val="28"/>
        </w:rPr>
        <w:t>ов;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proofErr w:type="spellStart"/>
      <w:r w:rsidRPr="009E7221">
        <w:rPr>
          <w:rFonts w:ascii="Times New Roman" w:hAnsi="Times New Roman" w:cs="Times New Roman"/>
          <w:sz w:val="28"/>
          <w:szCs w:val="28"/>
        </w:rPr>
        <w:t>неучастник</w:t>
      </w:r>
      <w:proofErr w:type="spellEnd"/>
      <w:r w:rsidRPr="009E7221">
        <w:rPr>
          <w:rFonts w:ascii="Times New Roman" w:hAnsi="Times New Roman" w:cs="Times New Roman"/>
          <w:sz w:val="28"/>
          <w:szCs w:val="28"/>
        </w:rPr>
        <w:t xml:space="preserve"> бюджетного процесса, которым открыт </w:t>
      </w:r>
      <w:r>
        <w:rPr>
          <w:rFonts w:ascii="Times New Roman" w:hAnsi="Times New Roman" w:cs="Times New Roman"/>
          <w:sz w:val="28"/>
          <w:szCs w:val="28"/>
        </w:rPr>
        <w:t>21 л</w:t>
      </w:r>
      <w:r w:rsidRPr="009E7221">
        <w:rPr>
          <w:rFonts w:ascii="Times New Roman" w:hAnsi="Times New Roman" w:cs="Times New Roman"/>
          <w:sz w:val="28"/>
          <w:szCs w:val="28"/>
        </w:rPr>
        <w:t>ицев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7221">
        <w:rPr>
          <w:rFonts w:ascii="Times New Roman" w:hAnsi="Times New Roman" w:cs="Times New Roman"/>
          <w:sz w:val="28"/>
          <w:szCs w:val="28"/>
        </w:rPr>
        <w:t xml:space="preserve"> счет.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Pr="009E7221">
        <w:rPr>
          <w:rFonts w:ascii="Times New Roman" w:hAnsi="Times New Roman" w:cs="Times New Roman"/>
          <w:sz w:val="28"/>
          <w:szCs w:val="28"/>
        </w:rPr>
        <w:t xml:space="preserve">, отделом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Pr="00C358C9">
        <w:rPr>
          <w:rFonts w:ascii="Times New Roman" w:hAnsi="Times New Roman" w:cs="Times New Roman"/>
          <w:sz w:val="28"/>
          <w:szCs w:val="28"/>
        </w:rPr>
        <w:t>обеспечено полное и своевременное казначейское обслуживание средств, в рамках государственн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358C9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35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«Реализация программ формирования современной городской среды» по благоустройству трех общественных территорий в городе Новошахтинске, станице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Кривянской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городе Аксае на общую сумму 85,6 млн. руб.;</w:t>
      </w:r>
      <w:r w:rsidRPr="00C35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образования» по капитальному ремонту и оснащению двух школ в Октябрьском районе Ростовской области на общую сумму 90,3 млн. руб.</w:t>
      </w:r>
    </w:p>
    <w:p w:rsidR="00B42E4A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отделом № 16 в 2025 году обеспечено полное и своевременное казначейское сопровождение средств по капитальному ремонту трубного става комплекса водоотливных и очистных сооружений шахты «Глубокая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общую сумму 7,65 млн.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капитальному ремонту молодежного многофункционального центра «Импульс», на общую сумму 62,5 млн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б.</w:t>
      </w:r>
    </w:p>
    <w:p w:rsidR="00B42E4A" w:rsidRPr="009E7221" w:rsidRDefault="00B42E4A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>С доклад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9E7221">
        <w:rPr>
          <w:rFonts w:ascii="Times New Roman" w:hAnsi="Times New Roman" w:cs="Times New Roman"/>
          <w:sz w:val="28"/>
          <w:szCs w:val="28"/>
        </w:rPr>
        <w:t>выступила начальник отдела внутреннего контроля и аудита УФК по Ростовской области Ирина Михайловна Медведева.</w:t>
      </w:r>
    </w:p>
    <w:p w:rsidR="00B42E4A" w:rsidRPr="009E7221" w:rsidRDefault="00B42E4A" w:rsidP="00B42E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>Членами Комитета сформирована оценка деятельности отдел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9E7221">
        <w:rPr>
          <w:rFonts w:ascii="Times New Roman" w:hAnsi="Times New Roman" w:cs="Times New Roman"/>
          <w:sz w:val="28"/>
          <w:szCs w:val="28"/>
        </w:rPr>
        <w:t>и выработаны соответствующие предложения и рекомендации по проверенным направлениям деятельности и отдельным вопросам, связанным с обеспечением качественного выполнения функций в дальнейшем.</w:t>
      </w:r>
    </w:p>
    <w:p w:rsidR="00DF288B" w:rsidRPr="009E7221" w:rsidRDefault="00DF288B" w:rsidP="00B42E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288B" w:rsidRPr="009E7221" w:rsidSect="00DF28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88B" w:rsidRDefault="00DF288B" w:rsidP="00DF288B">
      <w:pPr>
        <w:spacing w:after="0" w:line="240" w:lineRule="auto"/>
      </w:pPr>
      <w:r>
        <w:separator/>
      </w:r>
    </w:p>
  </w:endnote>
  <w:endnote w:type="continuationSeparator" w:id="0">
    <w:p w:rsidR="00DF288B" w:rsidRDefault="00DF288B" w:rsidP="00DF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88B" w:rsidRDefault="00DF288B" w:rsidP="00DF288B">
      <w:pPr>
        <w:spacing w:after="0" w:line="240" w:lineRule="auto"/>
      </w:pPr>
      <w:r>
        <w:separator/>
      </w:r>
    </w:p>
  </w:footnote>
  <w:footnote w:type="continuationSeparator" w:id="0">
    <w:p w:rsidR="00DF288B" w:rsidRDefault="00DF288B" w:rsidP="00DF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678957"/>
      <w:docPartObj>
        <w:docPartGallery w:val="Page Numbers (Top of Page)"/>
        <w:docPartUnique/>
      </w:docPartObj>
    </w:sdtPr>
    <w:sdtEndPr/>
    <w:sdtContent>
      <w:p w:rsidR="00DF288B" w:rsidRDefault="00DF28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E4A">
          <w:rPr>
            <w:noProof/>
          </w:rPr>
          <w:t>2</w:t>
        </w:r>
        <w:r>
          <w:fldChar w:fldCharType="end"/>
        </w:r>
      </w:p>
    </w:sdtContent>
  </w:sdt>
  <w:p w:rsidR="00DF288B" w:rsidRDefault="00DF288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B0"/>
    <w:rsid w:val="000E6EDB"/>
    <w:rsid w:val="001F7815"/>
    <w:rsid w:val="004C0ED7"/>
    <w:rsid w:val="006A2986"/>
    <w:rsid w:val="007A4081"/>
    <w:rsid w:val="00863BB0"/>
    <w:rsid w:val="00935469"/>
    <w:rsid w:val="00B42E4A"/>
    <w:rsid w:val="00B449BB"/>
    <w:rsid w:val="00BB404E"/>
    <w:rsid w:val="00DF288B"/>
    <w:rsid w:val="00FA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86,bqiaagaaeyqcaaagiaiaaao8baaabcoeaaaaaaaaaaaaaaaaaaaaaaaaaaaaaaaaaaaaaaaaaaaaaaaaaaaaaaaaaaaaaaaaaaaaaaaaaaaaaaaaaaaaaaaaaaaaaaaaaaaaaaaaaaaaaaaaaaaaaaaaaaaaaaaaaaaaaaaaaaaaaaaaaaaaaaaaaaaaaaaaaaaaaaaaaaaaaaaaaaaaaaaaaaaaaaaaaaaaaaaa"/>
    <w:basedOn w:val="a0"/>
    <w:rsid w:val="004C0ED7"/>
  </w:style>
  <w:style w:type="paragraph" w:styleId="a3">
    <w:name w:val="header"/>
    <w:basedOn w:val="a"/>
    <w:link w:val="a4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288B"/>
  </w:style>
  <w:style w:type="paragraph" w:styleId="a5">
    <w:name w:val="footer"/>
    <w:basedOn w:val="a"/>
    <w:link w:val="a6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28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86,bqiaagaaeyqcaaagiaiaaao8baaabcoeaaaaaaaaaaaaaaaaaaaaaaaaaaaaaaaaaaaaaaaaaaaaaaaaaaaaaaaaaaaaaaaaaaaaaaaaaaaaaaaaaaaaaaaaaaaaaaaaaaaaaaaaaaaaaaaaaaaaaaaaaaaaaaaaaaaaaaaaaaaaaaaaaaaaaaaaaaaaaaaaaaaaaaaaaaaaaaaaaaaaaaaaaaaaaaaaaaaaaaaa"/>
    <w:basedOn w:val="a0"/>
    <w:rsid w:val="004C0ED7"/>
  </w:style>
  <w:style w:type="paragraph" w:styleId="a3">
    <w:name w:val="header"/>
    <w:basedOn w:val="a"/>
    <w:link w:val="a4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288B"/>
  </w:style>
  <w:style w:type="paragraph" w:styleId="a5">
    <w:name w:val="footer"/>
    <w:basedOn w:val="a"/>
    <w:link w:val="a6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2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Гулина Ирина Михайловна</dc:creator>
  <cp:lastModifiedBy>Медведева Ирина Михайловна</cp:lastModifiedBy>
  <cp:revision>8</cp:revision>
  <dcterms:created xsi:type="dcterms:W3CDTF">2025-07-07T09:54:00Z</dcterms:created>
  <dcterms:modified xsi:type="dcterms:W3CDTF">2026-07-27T07:37:00Z</dcterms:modified>
</cp:coreProperties>
</file>